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AC27E" w14:textId="77777777" w:rsidR="008C4F1F" w:rsidRPr="00010C87" w:rsidRDefault="008C4F1F" w:rsidP="008372B8">
      <w:pPr>
        <w:jc w:val="center"/>
        <w:rPr>
          <w:b/>
          <w:bCs/>
        </w:rPr>
      </w:pPr>
      <w:r w:rsidRPr="00010C87">
        <w:rPr>
          <w:b/>
          <w:bCs/>
        </w:rPr>
        <w:t>Asia Pacific Ministerial Conference on Disaster Risk Reduction, Brisbane, Australia</w:t>
      </w:r>
    </w:p>
    <w:p w14:paraId="0E3FFB9B" w14:textId="48586DF1" w:rsidR="008C4F1F" w:rsidRPr="00010C87" w:rsidRDefault="008C4F1F" w:rsidP="008372B8">
      <w:pPr>
        <w:jc w:val="center"/>
        <w:rPr>
          <w:b/>
          <w:bCs/>
        </w:rPr>
      </w:pPr>
      <w:r w:rsidRPr="00010C87">
        <w:rPr>
          <w:b/>
          <w:bCs/>
        </w:rPr>
        <w:t>Conference Code of Conduct</w:t>
      </w:r>
    </w:p>
    <w:p w14:paraId="3DA20720" w14:textId="77777777" w:rsidR="00010C87" w:rsidRDefault="00010C87" w:rsidP="00BD5C14">
      <w:pPr>
        <w:jc w:val="both"/>
      </w:pPr>
    </w:p>
    <w:p w14:paraId="4CE29E7A" w14:textId="4D159C8F" w:rsidR="008C4F1F" w:rsidRDefault="008C4F1F" w:rsidP="00BD5C14">
      <w:pPr>
        <w:jc w:val="both"/>
      </w:pPr>
      <w:r>
        <w:t xml:space="preserve">The Australian Government and United Nations </w:t>
      </w:r>
      <w:r w:rsidR="008372B8">
        <w:t xml:space="preserve">Office for Disaster Risk Reduction (UNDRR) aim to create an environment during the APMCDRR where </w:t>
      </w:r>
      <w:r w:rsidR="00FB7C34">
        <w:t xml:space="preserve">sexual exploitation, abuse and </w:t>
      </w:r>
      <w:r w:rsidR="008372B8">
        <w:t xml:space="preserve">harassment of any kind is not tolerated. This includes but </w:t>
      </w:r>
      <w:r w:rsidR="00AD06BB">
        <w:t xml:space="preserve">is </w:t>
      </w:r>
      <w:r w:rsidR="008372B8">
        <w:t>not limited to harassment based on race, gender, religion, age, colour, national</w:t>
      </w:r>
      <w:r w:rsidR="00DF4791">
        <w:t>ity</w:t>
      </w:r>
      <w:r w:rsidR="008372B8">
        <w:t xml:space="preserve">, ancestry, disability, socioeconomic status, </w:t>
      </w:r>
      <w:r w:rsidR="00DF4791">
        <w:t xml:space="preserve">political opinions, </w:t>
      </w:r>
      <w:r w:rsidR="008372B8">
        <w:t>sexual orientation, gender identity</w:t>
      </w:r>
      <w:r w:rsidR="00CA04F2">
        <w:t xml:space="preserve"> or expression</w:t>
      </w:r>
      <w:r w:rsidR="008372B8">
        <w:t>.</w:t>
      </w:r>
    </w:p>
    <w:p w14:paraId="3FD8BF93" w14:textId="69E098C0" w:rsidR="008C4F1F" w:rsidRPr="008372B8" w:rsidRDefault="008372B8">
      <w:pPr>
        <w:rPr>
          <w:b/>
          <w:bCs/>
        </w:rPr>
      </w:pPr>
      <w:r w:rsidRPr="008372B8">
        <w:rPr>
          <w:b/>
          <w:bCs/>
        </w:rPr>
        <w:t>CONFERENCE CODE OF CONDUCT:</w:t>
      </w:r>
    </w:p>
    <w:p w14:paraId="285ADCB3" w14:textId="5B5A863F" w:rsidR="008372B8" w:rsidRDefault="00FB7C34" w:rsidP="00BD5C14">
      <w:pPr>
        <w:jc w:val="both"/>
      </w:pPr>
      <w:r>
        <w:t>Any form of sexual h</w:t>
      </w:r>
      <w:r w:rsidR="008C4F1F">
        <w:t>arassment</w:t>
      </w:r>
      <w:r>
        <w:t>, exploitation or abuse</w:t>
      </w:r>
      <w:r w:rsidR="008C4F1F">
        <w:t xml:space="preserve"> and behaviour that intimidates </w:t>
      </w:r>
      <w:r>
        <w:t xml:space="preserve">is </w:t>
      </w:r>
      <w:r w:rsidR="008C4F1F">
        <w:t xml:space="preserve">not welcome at the </w:t>
      </w:r>
      <w:r w:rsidR="008372B8">
        <w:t>2022 APMCDRR</w:t>
      </w:r>
      <w:r w:rsidR="008C4F1F">
        <w:t xml:space="preserve">. This includes speech or behaviour (including in public presentations and </w:t>
      </w:r>
      <w:r w:rsidR="00D828EC">
        <w:t>online</w:t>
      </w:r>
      <w:r w:rsidR="008C4F1F">
        <w:t xml:space="preserve"> discourse) that intimidates or interferes with a person’s participation or opportunity for participation in the community or the conference.</w:t>
      </w:r>
    </w:p>
    <w:p w14:paraId="43ABB0C7" w14:textId="2C5A8CB9" w:rsidR="008372B8" w:rsidRDefault="008C4F1F" w:rsidP="00BD5C14">
      <w:pPr>
        <w:jc w:val="both"/>
      </w:pPr>
      <w:r>
        <w:t xml:space="preserve">Harassment includes but is not limited to unwanted physical, verbal or non-verbal conduct based around structures of domination (related to gender, gender identity and expression, sexual orientation, disability, physical appearance, body size, race, age, religion, etc.); sexual images in public spaces; deliberate intimidation, stalking, or following; harassing photography or recording; sustained disruption of talks or other events; inappropriate physical contact; unwelcome sexual attention; and advocating for or encouraging any of the behaviour listed above. </w:t>
      </w:r>
    </w:p>
    <w:p w14:paraId="2DC382A1" w14:textId="77777777" w:rsidR="00FB7C34" w:rsidRDefault="00FB7C34" w:rsidP="00BD5C14">
      <w:pPr>
        <w:jc w:val="both"/>
      </w:pPr>
      <w:r>
        <w:t xml:space="preserve">For more information: </w:t>
      </w:r>
    </w:p>
    <w:p w14:paraId="28D56216" w14:textId="77157BA0" w:rsidR="00FB7C34" w:rsidRDefault="002B611E" w:rsidP="00FB7C34">
      <w:pPr>
        <w:pStyle w:val="ListParagraph"/>
        <w:numPr>
          <w:ilvl w:val="0"/>
          <w:numId w:val="3"/>
        </w:numPr>
        <w:jc w:val="both"/>
      </w:pPr>
      <w:hyperlink r:id="rId11" w:history="1">
        <w:r w:rsidR="00FB7C34">
          <w:rPr>
            <w:rStyle w:val="Hyperlink"/>
          </w:rPr>
          <w:t>Preventing Sexual Exploitation and Abuse (un.org)</w:t>
        </w:r>
      </w:hyperlink>
    </w:p>
    <w:p w14:paraId="0E34A835" w14:textId="7C97DB72" w:rsidR="00FB7C34" w:rsidRDefault="002B611E" w:rsidP="00FB7C34">
      <w:pPr>
        <w:pStyle w:val="ListParagraph"/>
        <w:numPr>
          <w:ilvl w:val="0"/>
          <w:numId w:val="3"/>
        </w:numPr>
        <w:jc w:val="both"/>
      </w:pPr>
      <w:hyperlink r:id="rId12" w:history="1">
        <w:r w:rsidR="00FB7C34">
          <w:rPr>
            <w:rStyle w:val="Hyperlink"/>
          </w:rPr>
          <w:t xml:space="preserve">Preventing sexual exploitation, </w:t>
        </w:r>
        <w:proofErr w:type="gramStart"/>
        <w:r w:rsidR="00FB7C34">
          <w:rPr>
            <w:rStyle w:val="Hyperlink"/>
          </w:rPr>
          <w:t>abuse</w:t>
        </w:r>
        <w:proofErr w:type="gramEnd"/>
        <w:r w:rsidR="00FB7C34">
          <w:rPr>
            <w:rStyle w:val="Hyperlink"/>
          </w:rPr>
          <w:t xml:space="preserve"> and harassment | Australian Government Department of Foreign Affairs and Trade (dfat.gov.au)</w:t>
        </w:r>
      </w:hyperlink>
    </w:p>
    <w:p w14:paraId="0202B416" w14:textId="03A76849" w:rsidR="008372B8" w:rsidRPr="008372B8" w:rsidRDefault="008372B8">
      <w:pPr>
        <w:rPr>
          <w:b/>
          <w:bCs/>
        </w:rPr>
      </w:pPr>
      <w:r w:rsidRPr="008372B8">
        <w:rPr>
          <w:b/>
          <w:bCs/>
        </w:rPr>
        <w:t>IMPLEMENTATION:</w:t>
      </w:r>
    </w:p>
    <w:p w14:paraId="62FA1354" w14:textId="41B84B9A" w:rsidR="008372B8" w:rsidRDefault="008C4F1F" w:rsidP="00BD5C14">
      <w:pPr>
        <w:jc w:val="both"/>
      </w:pPr>
      <w:r>
        <w:t xml:space="preserve">The behaviour of all participants at the conference help keep our </w:t>
      </w:r>
      <w:r w:rsidR="008372B8">
        <w:t>APMCDRR</w:t>
      </w:r>
      <w:r>
        <w:t xml:space="preserve"> Conference a safe, welcoming, and friendly space for all participants</w:t>
      </w:r>
      <w:r w:rsidR="00E2561C">
        <w:t xml:space="preserve">. </w:t>
      </w:r>
    </w:p>
    <w:p w14:paraId="7913EB67" w14:textId="32CBFED6" w:rsidR="006F68D4" w:rsidRDefault="006F68D4" w:rsidP="00BD5C14">
      <w:pPr>
        <w:jc w:val="both"/>
      </w:pPr>
      <w:r>
        <w:t xml:space="preserve">The Brisbane Convention and Exhibition Centre (BCEC) </w:t>
      </w:r>
      <w:r w:rsidR="00CB0E2B">
        <w:t>C</w:t>
      </w:r>
      <w:r w:rsidR="00E83228">
        <w:t xml:space="preserve">entre </w:t>
      </w:r>
      <w:r w:rsidR="00CB0E2B">
        <w:t>M</w:t>
      </w:r>
      <w:r w:rsidR="00E83228">
        <w:t>anagement is also committed to providing a safe and secur</w:t>
      </w:r>
      <w:r w:rsidR="00C02D8E">
        <w:t xml:space="preserve">e environment for all events at the Centre. The Centre’s </w:t>
      </w:r>
      <w:r w:rsidR="00CB0E2B">
        <w:t>Team of trained and experienced professionals provides</w:t>
      </w:r>
      <w:r w:rsidR="0010393D">
        <w:t xml:space="preserve"> venue security. </w:t>
      </w:r>
      <w:r w:rsidR="009B7E21">
        <w:t xml:space="preserve">The </w:t>
      </w:r>
      <w:r w:rsidR="00AD06BB">
        <w:t xml:space="preserve">Centre </w:t>
      </w:r>
      <w:r w:rsidR="009B7E21">
        <w:t xml:space="preserve">is equipped with surveillance cameras and has a police station adjacent to the centre. </w:t>
      </w:r>
    </w:p>
    <w:p w14:paraId="659FC984" w14:textId="77777777" w:rsidR="008372B8" w:rsidRPr="008372B8" w:rsidRDefault="008C4F1F">
      <w:pPr>
        <w:rPr>
          <w:b/>
          <w:bCs/>
        </w:rPr>
      </w:pPr>
      <w:r w:rsidRPr="008372B8">
        <w:rPr>
          <w:b/>
          <w:bCs/>
        </w:rPr>
        <w:t>REPORTING AND RESOLUTION:</w:t>
      </w:r>
    </w:p>
    <w:p w14:paraId="63CB4829" w14:textId="6AF09F36" w:rsidR="008372B8" w:rsidRDefault="008C4F1F" w:rsidP="00066C8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>
        <w:t xml:space="preserve">If you are being harassed, notice that someone else is being harassed (active bystander principle), or have any other concerns, </w:t>
      </w:r>
      <w:r w:rsidR="000F624A">
        <w:t xml:space="preserve">please contact </w:t>
      </w:r>
      <w:r w:rsidR="00AD06BB">
        <w:t xml:space="preserve">the </w:t>
      </w:r>
      <w:r w:rsidR="000F624A">
        <w:t xml:space="preserve">Brisbane Convention and Exhibition Centre (BCEC) venue </w:t>
      </w:r>
      <w:r w:rsidR="00D828EC">
        <w:t>team who</w:t>
      </w:r>
      <w:r>
        <w:t xml:space="preserve"> can be identified by </w:t>
      </w:r>
      <w:r w:rsidR="00FB7C34">
        <w:t>clearly definable clothing</w:t>
      </w:r>
      <w:r>
        <w:t>.</w:t>
      </w:r>
      <w:r w:rsidR="00066C8D">
        <w:t xml:space="preserve"> </w:t>
      </w:r>
      <w:r>
        <w:t xml:space="preserve"> They will assist you. They will help participants </w:t>
      </w:r>
      <w:r w:rsidR="005D7867">
        <w:t xml:space="preserve">contact police if required </w:t>
      </w:r>
      <w:r>
        <w:t xml:space="preserve">or otherwise assist those experiencing harassment and will help them to feel safe </w:t>
      </w:r>
      <w:r w:rsidR="00066C8D">
        <w:t>at</w:t>
      </w:r>
      <w:r>
        <w:t xml:space="preserve"> the event. </w:t>
      </w:r>
    </w:p>
    <w:p w14:paraId="271FFED9" w14:textId="234DD01A" w:rsidR="008372B8" w:rsidRDefault="008C4F1F" w:rsidP="00066C8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>
        <w:t xml:space="preserve">Anyone engaging in harassing behaviour will be asked to cease immediately or face expulsion </w:t>
      </w:r>
      <w:r w:rsidR="00BE57D5">
        <w:t xml:space="preserve">from the </w:t>
      </w:r>
      <w:r w:rsidR="00066C8D">
        <w:t xml:space="preserve">Conference </w:t>
      </w:r>
      <w:r w:rsidR="00BE57D5">
        <w:t>and the venue.</w:t>
      </w:r>
    </w:p>
    <w:p w14:paraId="1729AD39" w14:textId="08B7F2CE" w:rsidR="005E405B" w:rsidRDefault="004352BF" w:rsidP="00066C8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>
        <w:lastRenderedPageBreak/>
        <w:t xml:space="preserve">If the matter involves </w:t>
      </w:r>
      <w:r w:rsidR="007229F0">
        <w:t xml:space="preserve">a member </w:t>
      </w:r>
      <w:r w:rsidR="00066C8D">
        <w:t>of the Department of Foreign Affairs and Trade</w:t>
      </w:r>
      <w:r w:rsidR="008C4F1F">
        <w:t xml:space="preserve"> </w:t>
      </w:r>
      <w:r w:rsidR="00066C8D">
        <w:t>(</w:t>
      </w:r>
      <w:r w:rsidR="004C598E">
        <w:t>DFAT</w:t>
      </w:r>
      <w:r w:rsidR="00066C8D">
        <w:t>)</w:t>
      </w:r>
      <w:r w:rsidR="004C598E">
        <w:t xml:space="preserve"> or </w:t>
      </w:r>
      <w:r w:rsidR="00D828EC">
        <w:t xml:space="preserve">the </w:t>
      </w:r>
      <w:r w:rsidR="00066C8D">
        <w:t>United Nations Office for Disaster Risk Reduction (</w:t>
      </w:r>
      <w:r w:rsidR="004C598E">
        <w:t>UNDRR</w:t>
      </w:r>
      <w:r w:rsidR="00D828EC">
        <w:t>)</w:t>
      </w:r>
      <w:r w:rsidR="008C4F1F">
        <w:t xml:space="preserve">, </w:t>
      </w:r>
      <w:r w:rsidR="005A515C">
        <w:t>BCE</w:t>
      </w:r>
      <w:r w:rsidR="008060E0">
        <w:t xml:space="preserve">C staff </w:t>
      </w:r>
      <w:r w:rsidR="008C4F1F">
        <w:t xml:space="preserve">will </w:t>
      </w:r>
      <w:r w:rsidR="00263E63">
        <w:t>refer the matter</w:t>
      </w:r>
      <w:r w:rsidR="008060E0">
        <w:t xml:space="preserve"> immediately to </w:t>
      </w:r>
      <w:r w:rsidR="00066C8D">
        <w:t>that</w:t>
      </w:r>
      <w:r w:rsidR="008060E0">
        <w:t xml:space="preserve"> organisation</w:t>
      </w:r>
      <w:r w:rsidR="00263E63">
        <w:t xml:space="preserve"> </w:t>
      </w:r>
      <w:r w:rsidR="00AB62E3">
        <w:t xml:space="preserve">for action through the relevant </w:t>
      </w:r>
      <w:r w:rsidR="00263E63">
        <w:t xml:space="preserve">internal </w:t>
      </w:r>
      <w:r w:rsidR="00344F34">
        <w:t>processes.</w:t>
      </w:r>
    </w:p>
    <w:p w14:paraId="30D48577" w14:textId="51240A1E" w:rsidR="005E405B" w:rsidRDefault="00DF4791" w:rsidP="00010C87">
      <w:pPr>
        <w:jc w:val="both"/>
        <w:rPr>
          <w:b/>
          <w:bCs/>
        </w:rPr>
      </w:pPr>
      <w:r>
        <w:t xml:space="preserve">Cases of sexual exploitation, abuse and harassment may be prosecuted under Australian law, as relevant. </w:t>
      </w:r>
    </w:p>
    <w:p w14:paraId="33BE8DE7" w14:textId="4B2B416A" w:rsidR="00BD5C14" w:rsidRDefault="00FA0D3B" w:rsidP="00010C87">
      <w:pPr>
        <w:jc w:val="both"/>
        <w:rPr>
          <w:b/>
          <w:bCs/>
        </w:rPr>
      </w:pPr>
      <w:r>
        <w:rPr>
          <w:b/>
          <w:bCs/>
        </w:rPr>
        <w:t>B</w:t>
      </w:r>
      <w:r w:rsidR="00F767BD">
        <w:rPr>
          <w:b/>
          <w:bCs/>
        </w:rPr>
        <w:t xml:space="preserve">CEC </w:t>
      </w:r>
      <w:r w:rsidR="00470E14" w:rsidRPr="001574D2">
        <w:rPr>
          <w:b/>
          <w:bCs/>
        </w:rPr>
        <w:t>Venue</w:t>
      </w:r>
      <w:r w:rsidR="008C4F1F" w:rsidRPr="001574D2">
        <w:rPr>
          <w:b/>
          <w:bCs/>
        </w:rPr>
        <w:t xml:space="preserve"> Security</w:t>
      </w:r>
    </w:p>
    <w:p w14:paraId="0A27AB93" w14:textId="55796D6D" w:rsidR="00F767BD" w:rsidRPr="00A95B41" w:rsidRDefault="00F767BD" w:rsidP="00010C87">
      <w:pPr>
        <w:jc w:val="both"/>
      </w:pPr>
      <w:r w:rsidRPr="00A95B41">
        <w:t>BCEC Centre Management is fully committed to providing a safe and secure environment for all events at the Centre.</w:t>
      </w:r>
    </w:p>
    <w:p w14:paraId="4B0C3E67" w14:textId="0CA0F726" w:rsidR="00F767BD" w:rsidRPr="00A95B41" w:rsidRDefault="00F767BD" w:rsidP="00010C87">
      <w:pPr>
        <w:jc w:val="both"/>
      </w:pPr>
      <w:r w:rsidRPr="00A95B41">
        <w:t xml:space="preserve">The Centre’s Security Team of trained and experienced professionals provides venue security 24/7. </w:t>
      </w:r>
    </w:p>
    <w:p w14:paraId="383B7AD1" w14:textId="795DC623" w:rsidR="00790497" w:rsidRPr="005E405B" w:rsidRDefault="00790497" w:rsidP="005E405B">
      <w:pPr>
        <w:pStyle w:val="ListParagraph"/>
        <w:numPr>
          <w:ilvl w:val="0"/>
          <w:numId w:val="4"/>
        </w:numPr>
        <w:jc w:val="both"/>
        <w:rPr>
          <w:rFonts w:cstheme="minorHAnsi"/>
          <w:u w:val="single"/>
        </w:rPr>
      </w:pPr>
      <w:r w:rsidRPr="005E405B">
        <w:rPr>
          <w:rFonts w:cstheme="minorHAnsi"/>
          <w:u w:val="single"/>
        </w:rPr>
        <w:t>BCEC can be contacted on 07 3308 3063</w:t>
      </w:r>
    </w:p>
    <w:p w14:paraId="78A1A236" w14:textId="77777777" w:rsidR="005E405B" w:rsidRDefault="005E405B" w:rsidP="00010C87">
      <w:pPr>
        <w:jc w:val="both"/>
        <w:rPr>
          <w:b/>
          <w:bCs/>
        </w:rPr>
      </w:pPr>
    </w:p>
    <w:p w14:paraId="6422FA76" w14:textId="6410EEAF" w:rsidR="001574D2" w:rsidRPr="001574D2" w:rsidRDefault="008C4F1F" w:rsidP="00010C87">
      <w:pPr>
        <w:jc w:val="both"/>
        <w:rPr>
          <w:b/>
          <w:bCs/>
        </w:rPr>
      </w:pPr>
      <w:r w:rsidRPr="001574D2">
        <w:rPr>
          <w:b/>
          <w:bCs/>
        </w:rPr>
        <w:t xml:space="preserve">1800Respect – National Sexual Assault, Domestic Family Violence Counselling services </w:t>
      </w:r>
    </w:p>
    <w:p w14:paraId="17B80E70" w14:textId="308E3FAA" w:rsidR="00BD5C14" w:rsidRDefault="008C4F1F" w:rsidP="00010C87">
      <w:pPr>
        <w:jc w:val="both"/>
      </w:pPr>
      <w:r>
        <w:t xml:space="preserve">If you have been affected by sexual misconduct you can contact the national sexual assault, domestic and family violence support service, 1800 RESPECT (1800 737 732). </w:t>
      </w:r>
      <w:r w:rsidR="00B961A5">
        <w:t xml:space="preserve">See also: </w:t>
      </w:r>
      <w:hyperlink r:id="rId13" w:history="1">
        <w:r w:rsidR="00010C87" w:rsidRPr="00081D54">
          <w:rPr>
            <w:rStyle w:val="Hyperlink"/>
          </w:rPr>
          <w:t>www.1800respect.org.au</w:t>
        </w:r>
      </w:hyperlink>
      <w:r w:rsidR="00010C87">
        <w:t xml:space="preserve"> </w:t>
      </w:r>
    </w:p>
    <w:p w14:paraId="7C3D9CFB" w14:textId="77777777" w:rsidR="005E405B" w:rsidRDefault="005E405B" w:rsidP="00010C87">
      <w:pPr>
        <w:jc w:val="both"/>
        <w:rPr>
          <w:b/>
          <w:bCs/>
        </w:rPr>
      </w:pPr>
    </w:p>
    <w:p w14:paraId="78B93DEB" w14:textId="6BD8EE5F" w:rsidR="001574D2" w:rsidRPr="001574D2" w:rsidRDefault="008C4F1F" w:rsidP="00010C87">
      <w:pPr>
        <w:jc w:val="both"/>
        <w:rPr>
          <w:b/>
          <w:bCs/>
        </w:rPr>
      </w:pPr>
      <w:proofErr w:type="spellStart"/>
      <w:r w:rsidRPr="001574D2">
        <w:rPr>
          <w:b/>
          <w:bCs/>
        </w:rPr>
        <w:t>Shebah</w:t>
      </w:r>
      <w:proofErr w:type="spellEnd"/>
      <w:r w:rsidRPr="001574D2">
        <w:rPr>
          <w:b/>
          <w:bCs/>
        </w:rPr>
        <w:t xml:space="preserve"> Rideshare </w:t>
      </w:r>
    </w:p>
    <w:p w14:paraId="286E7EB6" w14:textId="2CEF7070" w:rsidR="00F36A2A" w:rsidRDefault="008C4F1F" w:rsidP="00010C87">
      <w:pPr>
        <w:jc w:val="both"/>
      </w:pPr>
      <w:proofErr w:type="spellStart"/>
      <w:r>
        <w:t>Shebah</w:t>
      </w:r>
      <w:proofErr w:type="spellEnd"/>
      <w:r>
        <w:t xml:space="preserve"> is an all women rideshare for all women including trans, genderqueer women and nonbinary people who are significantly femme-identified. Download the </w:t>
      </w:r>
      <w:proofErr w:type="spellStart"/>
      <w:r>
        <w:t>Shebah</w:t>
      </w:r>
      <w:proofErr w:type="spellEnd"/>
      <w:r>
        <w:t xml:space="preserve"> App https://shebah.com.au/</w:t>
      </w:r>
    </w:p>
    <w:sectPr w:rsidR="00F36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06183" w14:textId="77777777" w:rsidR="00431C51" w:rsidRDefault="00431C51" w:rsidP="00BD5C14">
      <w:pPr>
        <w:spacing w:after="0" w:line="240" w:lineRule="auto"/>
      </w:pPr>
      <w:r>
        <w:separator/>
      </w:r>
    </w:p>
  </w:endnote>
  <w:endnote w:type="continuationSeparator" w:id="0">
    <w:p w14:paraId="25E90ED1" w14:textId="77777777" w:rsidR="00431C51" w:rsidRDefault="00431C51" w:rsidP="00BD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D26E5" w14:textId="77777777" w:rsidR="00431C51" w:rsidRDefault="00431C51" w:rsidP="00BD5C14">
      <w:pPr>
        <w:spacing w:after="0" w:line="240" w:lineRule="auto"/>
      </w:pPr>
      <w:r>
        <w:separator/>
      </w:r>
    </w:p>
  </w:footnote>
  <w:footnote w:type="continuationSeparator" w:id="0">
    <w:p w14:paraId="6A962FD6" w14:textId="77777777" w:rsidR="00431C51" w:rsidRDefault="00431C51" w:rsidP="00BD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52784"/>
    <w:multiLevelType w:val="hybridMultilevel"/>
    <w:tmpl w:val="E0D624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0708"/>
    <w:multiLevelType w:val="hybridMultilevel"/>
    <w:tmpl w:val="C6C4F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6332B"/>
    <w:multiLevelType w:val="hybridMultilevel"/>
    <w:tmpl w:val="58DA3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31412"/>
    <w:multiLevelType w:val="hybridMultilevel"/>
    <w:tmpl w:val="77883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1F"/>
    <w:rsid w:val="00010C87"/>
    <w:rsid w:val="0002262B"/>
    <w:rsid w:val="000443E8"/>
    <w:rsid w:val="00066C8D"/>
    <w:rsid w:val="000B0380"/>
    <w:rsid w:val="000D2092"/>
    <w:rsid w:val="000F624A"/>
    <w:rsid w:val="0010393D"/>
    <w:rsid w:val="001574D2"/>
    <w:rsid w:val="0016789B"/>
    <w:rsid w:val="001C620C"/>
    <w:rsid w:val="001D50B0"/>
    <w:rsid w:val="002413C9"/>
    <w:rsid w:val="00263E63"/>
    <w:rsid w:val="002B611E"/>
    <w:rsid w:val="00312AA5"/>
    <w:rsid w:val="00330381"/>
    <w:rsid w:val="00344F34"/>
    <w:rsid w:val="00431C51"/>
    <w:rsid w:val="004352BF"/>
    <w:rsid w:val="0046259D"/>
    <w:rsid w:val="00470E14"/>
    <w:rsid w:val="004C50D3"/>
    <w:rsid w:val="004C598E"/>
    <w:rsid w:val="004E2420"/>
    <w:rsid w:val="00526FF0"/>
    <w:rsid w:val="005A515C"/>
    <w:rsid w:val="005D7867"/>
    <w:rsid w:val="005E34F4"/>
    <w:rsid w:val="005E405B"/>
    <w:rsid w:val="00660DE8"/>
    <w:rsid w:val="006F68D4"/>
    <w:rsid w:val="007229F0"/>
    <w:rsid w:val="00744901"/>
    <w:rsid w:val="00761FDF"/>
    <w:rsid w:val="00790497"/>
    <w:rsid w:val="007A026C"/>
    <w:rsid w:val="007D4044"/>
    <w:rsid w:val="007F3BC7"/>
    <w:rsid w:val="007F4184"/>
    <w:rsid w:val="007F5AEC"/>
    <w:rsid w:val="008060E0"/>
    <w:rsid w:val="0081697A"/>
    <w:rsid w:val="008372B8"/>
    <w:rsid w:val="008C4F1F"/>
    <w:rsid w:val="008D6249"/>
    <w:rsid w:val="0090243B"/>
    <w:rsid w:val="009111C1"/>
    <w:rsid w:val="00952CF3"/>
    <w:rsid w:val="009B7E21"/>
    <w:rsid w:val="009C3CBC"/>
    <w:rsid w:val="00A31B62"/>
    <w:rsid w:val="00A63572"/>
    <w:rsid w:val="00A95B41"/>
    <w:rsid w:val="00AA0838"/>
    <w:rsid w:val="00AB62E3"/>
    <w:rsid w:val="00AD06BB"/>
    <w:rsid w:val="00AF63F6"/>
    <w:rsid w:val="00B32A6B"/>
    <w:rsid w:val="00B961A5"/>
    <w:rsid w:val="00BD5C14"/>
    <w:rsid w:val="00BE57D5"/>
    <w:rsid w:val="00C02D8E"/>
    <w:rsid w:val="00CA04F2"/>
    <w:rsid w:val="00CB09F3"/>
    <w:rsid w:val="00CB0E2B"/>
    <w:rsid w:val="00CD2233"/>
    <w:rsid w:val="00CD5598"/>
    <w:rsid w:val="00D052F5"/>
    <w:rsid w:val="00D13C70"/>
    <w:rsid w:val="00D828EC"/>
    <w:rsid w:val="00DD0D03"/>
    <w:rsid w:val="00DD5166"/>
    <w:rsid w:val="00DF4791"/>
    <w:rsid w:val="00E2561C"/>
    <w:rsid w:val="00E53323"/>
    <w:rsid w:val="00E57A8F"/>
    <w:rsid w:val="00E8068A"/>
    <w:rsid w:val="00E83228"/>
    <w:rsid w:val="00EB563C"/>
    <w:rsid w:val="00EB5EDE"/>
    <w:rsid w:val="00EE490E"/>
    <w:rsid w:val="00F07230"/>
    <w:rsid w:val="00F74155"/>
    <w:rsid w:val="00F767BD"/>
    <w:rsid w:val="00FA0D3B"/>
    <w:rsid w:val="00FB7C34"/>
    <w:rsid w:val="00FF2568"/>
    <w:rsid w:val="05692C29"/>
    <w:rsid w:val="15E568D9"/>
    <w:rsid w:val="32180F97"/>
    <w:rsid w:val="3464A535"/>
    <w:rsid w:val="7C9C8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BBB57B"/>
  <w15:chartTrackingRefBased/>
  <w15:docId w15:val="{19ABAFDC-C6B5-425F-B3AD-34C3199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2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72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2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5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F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7C3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E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800respect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fat.gov.au/international-relations/themes/preventing-sexual-exploitation-abuse-and-harass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preventing-sexual-exploitation-and-abus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C6B43DAF9843885DFD8F2E402DB0" ma:contentTypeVersion="16" ma:contentTypeDescription="Create a new document." ma:contentTypeScope="" ma:versionID="2e55455a43f875281151b6754954d053">
  <xsd:schema xmlns:xsd="http://www.w3.org/2001/XMLSchema" xmlns:xs="http://www.w3.org/2001/XMLSchema" xmlns:p="http://schemas.microsoft.com/office/2006/metadata/properties" xmlns:ns2="86e50019-0267-40fb-87f9-3f4eba0f3afb" xmlns:ns3="b9c53862-c4a5-479d-b075-a8afcffe6068" targetNamespace="http://schemas.microsoft.com/office/2006/metadata/properties" ma:root="true" ma:fieldsID="f5f164bc452192eb8ff4bb497eb7871a" ns2:_="" ns3:_="">
    <xsd:import namespace="86e50019-0267-40fb-87f9-3f4eba0f3afb"/>
    <xsd:import namespace="b9c53862-c4a5-479d-b075-a8afcffe6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50019-0267-40fb-87f9-3f4eba0f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3862-c4a5-479d-b075-a8afcffe6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65cea3-5057-45d6-a19a-587c837298f1}" ma:internalName="TaxCatchAll" ma:showField="CatchAllData" ma:web="b9c53862-c4a5-479d-b075-a8afcffe6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53862-c4a5-479d-b075-a8afcffe6068" xsi:nil="true"/>
    <lcf76f155ced4ddcb4097134ff3c332f xmlns="86e50019-0267-40fb-87f9-3f4eba0f3a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16CD-3235-480B-B464-C107648D86F5}"/>
</file>

<file path=customXml/itemProps2.xml><?xml version="1.0" encoding="utf-8"?>
<ds:datastoreItem xmlns:ds="http://schemas.openxmlformats.org/officeDocument/2006/customXml" ds:itemID="{79DBBD87-2317-4050-81DE-CA963604A038}">
  <ds:schemaRefs>
    <ds:schemaRef ds:uri="http://schemas.microsoft.com/office/2006/metadata/properties"/>
    <ds:schemaRef ds:uri="http://schemas.microsoft.com/office/infopath/2007/PartnerControls"/>
    <ds:schemaRef ds:uri="b9c53862-c4a5-479d-b075-a8afcffe6068"/>
    <ds:schemaRef ds:uri="86e50019-0267-40fb-87f9-3f4eba0f3afb"/>
  </ds:schemaRefs>
</ds:datastoreItem>
</file>

<file path=customXml/itemProps3.xml><?xml version="1.0" encoding="utf-8"?>
<ds:datastoreItem xmlns:ds="http://schemas.openxmlformats.org/officeDocument/2006/customXml" ds:itemID="{AF11737C-504F-41E0-B440-37D46D997D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C5A27D-6D54-43B6-B03E-48D300E3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3363</Characters>
  <Application>Microsoft Office Word</Application>
  <DocSecurity>4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Knollmayer</dc:creator>
  <cp:keywords>[SEC=OFFICIAL]</cp:keywords>
  <dc:description/>
  <cp:lastModifiedBy>Cassie Cohen</cp:lastModifiedBy>
  <cp:revision>2</cp:revision>
  <cp:lastPrinted>2022-04-05T06:02:00Z</cp:lastPrinted>
  <dcterms:created xsi:type="dcterms:W3CDTF">2022-05-20T04:26:00Z</dcterms:created>
  <dcterms:modified xsi:type="dcterms:W3CDTF">2022-05-20T04:26:00Z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0D765284EFDC4BCE851789A78E63AA73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5CF9B9AA6C730E1E533C47DDF6473BFAEDF240A6</vt:lpwstr>
  </property>
  <property fmtid="{D5CDD505-2E9C-101B-9397-08002B2CF9AE}" pid="11" name="PM_OriginationTimeStamp">
    <vt:lpwstr>2022-05-20T04:25:47Z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C1F1662E73F4DA61B8C99311AC932ABE</vt:lpwstr>
  </property>
  <property fmtid="{D5CDD505-2E9C-101B-9397-08002B2CF9AE}" pid="20" name="PM_Hash_Salt">
    <vt:lpwstr>6A73C2CFA4FD08E6C72581115E8D4EFE</vt:lpwstr>
  </property>
  <property fmtid="{D5CDD505-2E9C-101B-9397-08002B2CF9AE}" pid="21" name="PM_Hash_SHA1">
    <vt:lpwstr>6FFE40FC330C9056F2875821502F6582CA2B403A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0x010100FD0AC6B43DAF9843885DFD8F2E402DB0</vt:lpwstr>
  </property>
  <property fmtid="{D5CDD505-2E9C-101B-9397-08002B2CF9AE}" pid="25" name="MediaServiceImageTags">
    <vt:lpwstr/>
  </property>
</Properties>
</file>